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208" w:rsidRDefault="00394208" w:rsidP="00394208">
      <w:pPr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İDARİ VE MALİ İŞLER DAİRE BAŞKANLIĞI</w:t>
      </w:r>
    </w:p>
    <w:p w:rsidR="00394208" w:rsidRPr="00394208" w:rsidRDefault="00394208" w:rsidP="003942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İÇ SATINALMA MÜDÜRLÜĞÜ</w:t>
      </w:r>
      <w:r w:rsidR="003C18CB">
        <w:rPr>
          <w:rFonts w:ascii="Times New Roman" w:hAnsi="Times New Roman" w:cs="Times New Roman"/>
          <w:b/>
          <w:sz w:val="24"/>
        </w:rPr>
        <w:t xml:space="preserve">  </w:t>
      </w:r>
    </w:p>
    <w:p w:rsidR="003C18CB" w:rsidRDefault="003C18CB" w:rsidP="003C18CB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İHALE SÜREÇLERİ</w:t>
      </w:r>
    </w:p>
    <w:p w:rsidR="00E73BFE" w:rsidRDefault="00E73BFE" w:rsidP="003C18CB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3C18CB" w:rsidRDefault="00E73BFE" w:rsidP="003C18CB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tr-TR"/>
        </w:rPr>
        <w:drawing>
          <wp:inline distT="0" distB="0" distL="0" distR="0" wp14:anchorId="383CD0FA" wp14:editId="1029D0C7">
            <wp:extent cx="3828099" cy="2552065"/>
            <wp:effectExtent l="0" t="0" r="1270" b="63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hale[1]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9177" cy="2586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18CB" w:rsidRDefault="003C18CB" w:rsidP="003C18CB">
      <w:pPr>
        <w:jc w:val="center"/>
        <w:rPr>
          <w:rFonts w:ascii="Times New Roman" w:hAnsi="Times New Roman" w:cs="Times New Roman"/>
          <w:b/>
          <w:sz w:val="24"/>
        </w:rPr>
      </w:pPr>
    </w:p>
    <w:p w:rsidR="003C18CB" w:rsidRDefault="00E73BFE" w:rsidP="003C18C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31115</wp:posOffset>
                </wp:positionV>
                <wp:extent cx="1206500" cy="409575"/>
                <wp:effectExtent l="19050" t="19050" r="31750" b="47625"/>
                <wp:wrapNone/>
                <wp:docPr id="5" name="Sol Sağ O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0" cy="409575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09446B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Sol Sağ Ok 5" o:spid="_x0000_s1026" type="#_x0000_t69" style="position:absolute;margin-left:0;margin-top:2.45pt;width:95pt;height:32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" adj="3666" fillcolor="#5b9bd5 [3204]" strokecolor="#1f4d78 [1604]" strokeweight="1pt">
                <w10:wrap anchorx="margin"/>
              </v:shape>
            </w:pict>
          </mc:Fallback>
        </mc:AlternateContent>
      </w:r>
      <w:r w:rsidR="00F76B92">
        <w:rPr>
          <w:rFonts w:ascii="Times New Roman" w:hAnsi="Times New Roman" w:cs="Times New Roman"/>
          <w:b/>
          <w:sz w:val="24"/>
        </w:rPr>
        <w:t xml:space="preserve">       Standart Açık İhale</w:t>
      </w:r>
      <w:r w:rsidR="00F76B92">
        <w:rPr>
          <w:rFonts w:ascii="Times New Roman" w:hAnsi="Times New Roman" w:cs="Times New Roman"/>
          <w:b/>
          <w:sz w:val="24"/>
        </w:rPr>
        <w:tab/>
      </w:r>
      <w:r w:rsidR="00F76B92">
        <w:rPr>
          <w:rFonts w:ascii="Times New Roman" w:hAnsi="Times New Roman" w:cs="Times New Roman"/>
          <w:b/>
          <w:sz w:val="24"/>
        </w:rPr>
        <w:tab/>
      </w:r>
      <w:r w:rsidR="00F76B92">
        <w:rPr>
          <w:rFonts w:ascii="Times New Roman" w:hAnsi="Times New Roman" w:cs="Times New Roman"/>
          <w:b/>
          <w:sz w:val="24"/>
        </w:rPr>
        <w:tab/>
      </w:r>
      <w:r w:rsidR="00F76B92">
        <w:rPr>
          <w:rFonts w:ascii="Times New Roman" w:hAnsi="Times New Roman" w:cs="Times New Roman"/>
          <w:b/>
          <w:sz w:val="24"/>
        </w:rPr>
        <w:tab/>
        <w:t xml:space="preserve">      </w:t>
      </w:r>
      <w:r w:rsidR="003C18CB">
        <w:rPr>
          <w:rFonts w:ascii="Times New Roman" w:hAnsi="Times New Roman" w:cs="Times New Roman"/>
          <w:b/>
          <w:sz w:val="24"/>
        </w:rPr>
        <w:t>E-İhale Yöntemi ile Yapılan</w:t>
      </w:r>
    </w:p>
    <w:p w:rsidR="003C18CB" w:rsidRDefault="003C18CB" w:rsidP="003C18CB">
      <w:pPr>
        <w:spacing w:after="0" w:line="240" w:lineRule="auto"/>
        <w:ind w:left="4956" w:firstLine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ab/>
        <w:t xml:space="preserve">         Açık İhale</w:t>
      </w:r>
    </w:p>
    <w:p w:rsidR="000C2EE1" w:rsidRDefault="000C2EE1"/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4531"/>
        <w:gridCol w:w="4820"/>
      </w:tblGrid>
      <w:tr w:rsidR="003C18CB" w:rsidRPr="00C917D2" w:rsidTr="00F76B92">
        <w:trPr>
          <w:trHeight w:val="945"/>
        </w:trPr>
        <w:tc>
          <w:tcPr>
            <w:tcW w:w="4531" w:type="dxa"/>
            <w:noWrap/>
            <w:hideMark/>
          </w:tcPr>
          <w:p w:rsidR="003C18CB" w:rsidRPr="00AA62B7" w:rsidRDefault="003C18CB" w:rsidP="00F16766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06"/>
              <w:rPr>
                <w:rFonts w:ascii="Times New Roman" w:hAnsi="Times New Roman" w:cs="Times New Roman"/>
                <w:sz w:val="21"/>
                <w:szCs w:val="21"/>
              </w:rPr>
            </w:pPr>
            <w:r w:rsidRPr="00AA62B7">
              <w:rPr>
                <w:rFonts w:ascii="Times New Roman" w:hAnsi="Times New Roman" w:cs="Times New Roman"/>
                <w:sz w:val="21"/>
                <w:szCs w:val="21"/>
              </w:rPr>
              <w:t xml:space="preserve">İhale talep dosyası tüm ekleri ile birlikte (onay belgesi, yaklaşık maliyet cetveli ve teklifler, teknik şartname) başkanlığımıza </w:t>
            </w:r>
            <w:r w:rsidR="00F16766" w:rsidRPr="00AA62B7">
              <w:rPr>
                <w:rFonts w:ascii="Times New Roman" w:hAnsi="Times New Roman" w:cs="Times New Roman"/>
                <w:sz w:val="21"/>
                <w:szCs w:val="21"/>
              </w:rPr>
              <w:t>ulaştırılır</w:t>
            </w:r>
            <w:r w:rsidRPr="00AA62B7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4820" w:type="dxa"/>
            <w:noWrap/>
            <w:hideMark/>
          </w:tcPr>
          <w:p w:rsidR="003C18CB" w:rsidRPr="00AA62B7" w:rsidRDefault="003C18CB" w:rsidP="00F16766">
            <w:pPr>
              <w:ind w:left="454" w:hanging="454"/>
              <w:rPr>
                <w:rFonts w:ascii="Times New Roman" w:hAnsi="Times New Roman" w:cs="Times New Roman"/>
              </w:rPr>
            </w:pPr>
            <w:r w:rsidRPr="00AA62B7">
              <w:rPr>
                <w:rFonts w:ascii="Times New Roman" w:hAnsi="Times New Roman" w:cs="Times New Roman"/>
              </w:rPr>
              <w:t xml:space="preserve">1.     İhale talep dosyası tüm ekleri ile birlikte (onay belgesi, yaklaşık maliyet cetveli ve teklifler, teknik şartname) başkanlığımıza </w:t>
            </w:r>
            <w:r w:rsidR="00F16766" w:rsidRPr="00AA62B7">
              <w:rPr>
                <w:rFonts w:ascii="Times New Roman" w:hAnsi="Times New Roman" w:cs="Times New Roman"/>
              </w:rPr>
              <w:t>ulaştırılır</w:t>
            </w:r>
            <w:r w:rsidRPr="00AA62B7">
              <w:rPr>
                <w:rFonts w:ascii="Times New Roman" w:hAnsi="Times New Roman" w:cs="Times New Roman"/>
              </w:rPr>
              <w:t>.</w:t>
            </w:r>
          </w:p>
        </w:tc>
      </w:tr>
      <w:tr w:rsidR="003C18CB" w:rsidRPr="00C917D2" w:rsidTr="00F76B92">
        <w:trPr>
          <w:trHeight w:val="1260"/>
        </w:trPr>
        <w:tc>
          <w:tcPr>
            <w:tcW w:w="4531" w:type="dxa"/>
            <w:noWrap/>
            <w:hideMark/>
          </w:tcPr>
          <w:p w:rsidR="003C18CB" w:rsidRPr="00AA62B7" w:rsidRDefault="003C18CB" w:rsidP="00115226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06"/>
              <w:rPr>
                <w:rFonts w:ascii="Times New Roman" w:hAnsi="Times New Roman" w:cs="Times New Roman"/>
                <w:sz w:val="21"/>
                <w:szCs w:val="21"/>
              </w:rPr>
            </w:pPr>
            <w:r w:rsidRPr="00AA62B7">
              <w:rPr>
                <w:rFonts w:ascii="Times New Roman" w:hAnsi="Times New Roman" w:cs="Times New Roman"/>
                <w:sz w:val="21"/>
                <w:szCs w:val="21"/>
              </w:rPr>
              <w:t>Gelen talep dosyası İdari ve Mali İşler Daire Başkanlığı, İç Satınalma Müdürlüğünce incelenir. Kontroller sonrasında ilgili talep dosyası Elektronik Kamu Alımları Platformuna (EKAP) girişi yapılarak İhale Kayıt Numarası alınır.</w:t>
            </w:r>
          </w:p>
        </w:tc>
        <w:tc>
          <w:tcPr>
            <w:tcW w:w="4820" w:type="dxa"/>
            <w:noWrap/>
            <w:hideMark/>
          </w:tcPr>
          <w:p w:rsidR="003C18CB" w:rsidRPr="00AA62B7" w:rsidRDefault="003C18CB" w:rsidP="00115226">
            <w:pPr>
              <w:ind w:left="454" w:hanging="454"/>
              <w:rPr>
                <w:rFonts w:ascii="Times New Roman" w:hAnsi="Times New Roman" w:cs="Times New Roman"/>
              </w:rPr>
            </w:pPr>
            <w:r w:rsidRPr="00AA62B7">
              <w:rPr>
                <w:rFonts w:ascii="Times New Roman" w:hAnsi="Times New Roman" w:cs="Times New Roman"/>
              </w:rPr>
              <w:t>2.      Gelen talep dosyası İdari ve Mali İşler Daire Başkanlığı, İç Satınalma Müdürlüğünce incelenir. Kontroller sonrasında ilgili talep dosyası Elektronik Kamu Alımları Platformuna (EKAP) girişi yapılarak İhale Kayıt Numarası alınır.</w:t>
            </w:r>
          </w:p>
        </w:tc>
      </w:tr>
      <w:tr w:rsidR="003C18CB" w:rsidRPr="00C917D2" w:rsidTr="00F76B92">
        <w:trPr>
          <w:trHeight w:val="630"/>
        </w:trPr>
        <w:tc>
          <w:tcPr>
            <w:tcW w:w="4531" w:type="dxa"/>
            <w:noWrap/>
            <w:hideMark/>
          </w:tcPr>
          <w:p w:rsidR="003C18CB" w:rsidRPr="00AA62B7" w:rsidRDefault="003C18CB" w:rsidP="00115226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06"/>
              <w:rPr>
                <w:rFonts w:ascii="Times New Roman" w:hAnsi="Times New Roman" w:cs="Times New Roman"/>
                <w:sz w:val="21"/>
                <w:szCs w:val="21"/>
              </w:rPr>
            </w:pPr>
            <w:r w:rsidRPr="00AA62B7">
              <w:rPr>
                <w:rFonts w:ascii="Times New Roman" w:hAnsi="Times New Roman" w:cs="Times New Roman"/>
                <w:sz w:val="21"/>
                <w:szCs w:val="21"/>
              </w:rPr>
              <w:t>EKAP’ta söz konusu alımla ilgili ihtiyaç raporu işlemleri tamamlanır.</w:t>
            </w:r>
          </w:p>
        </w:tc>
        <w:tc>
          <w:tcPr>
            <w:tcW w:w="4820" w:type="dxa"/>
            <w:noWrap/>
            <w:hideMark/>
          </w:tcPr>
          <w:p w:rsidR="003C18CB" w:rsidRPr="00AA62B7" w:rsidRDefault="003C18CB" w:rsidP="00115226">
            <w:pPr>
              <w:ind w:left="454" w:hanging="454"/>
              <w:rPr>
                <w:rFonts w:ascii="Times New Roman" w:hAnsi="Times New Roman" w:cs="Times New Roman"/>
              </w:rPr>
            </w:pPr>
            <w:r w:rsidRPr="00AA62B7">
              <w:rPr>
                <w:rFonts w:ascii="Times New Roman" w:hAnsi="Times New Roman" w:cs="Times New Roman"/>
              </w:rPr>
              <w:t>3.      EKAP’ta söz konusu alımla ilgili ihtiyaç raporu işlemleri tamamlanır.</w:t>
            </w:r>
          </w:p>
        </w:tc>
      </w:tr>
      <w:tr w:rsidR="003C18CB" w:rsidRPr="00C917D2" w:rsidTr="00F76B92">
        <w:trPr>
          <w:trHeight w:val="630"/>
        </w:trPr>
        <w:tc>
          <w:tcPr>
            <w:tcW w:w="4531" w:type="dxa"/>
            <w:noWrap/>
            <w:hideMark/>
          </w:tcPr>
          <w:p w:rsidR="003C18CB" w:rsidRPr="00AA62B7" w:rsidRDefault="003C18CB" w:rsidP="00115226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06"/>
              <w:rPr>
                <w:rFonts w:ascii="Times New Roman" w:hAnsi="Times New Roman" w:cs="Times New Roman"/>
                <w:sz w:val="21"/>
                <w:szCs w:val="21"/>
              </w:rPr>
            </w:pPr>
            <w:r w:rsidRPr="00AA62B7">
              <w:rPr>
                <w:rFonts w:ascii="Times New Roman" w:hAnsi="Times New Roman" w:cs="Times New Roman"/>
                <w:sz w:val="21"/>
                <w:szCs w:val="21"/>
              </w:rPr>
              <w:t>İlgili harcama birimince hazırlanan teknik şartname EKAP’a yüklenir.</w:t>
            </w:r>
          </w:p>
        </w:tc>
        <w:tc>
          <w:tcPr>
            <w:tcW w:w="4820" w:type="dxa"/>
            <w:noWrap/>
            <w:hideMark/>
          </w:tcPr>
          <w:p w:rsidR="003C18CB" w:rsidRPr="00AA62B7" w:rsidRDefault="003C18CB" w:rsidP="00115226">
            <w:pPr>
              <w:ind w:left="454" w:hanging="454"/>
              <w:rPr>
                <w:rFonts w:ascii="Times New Roman" w:hAnsi="Times New Roman" w:cs="Times New Roman"/>
              </w:rPr>
            </w:pPr>
            <w:r w:rsidRPr="00AA62B7">
              <w:rPr>
                <w:rFonts w:ascii="Times New Roman" w:hAnsi="Times New Roman" w:cs="Times New Roman"/>
              </w:rPr>
              <w:t>4.      İlgili harcama birimince hazırlanan teknik şartname EKAP’a yüklenir.</w:t>
            </w:r>
          </w:p>
        </w:tc>
      </w:tr>
      <w:tr w:rsidR="003C18CB" w:rsidRPr="00C917D2" w:rsidTr="00F76B92">
        <w:trPr>
          <w:trHeight w:val="630"/>
        </w:trPr>
        <w:tc>
          <w:tcPr>
            <w:tcW w:w="4531" w:type="dxa"/>
            <w:noWrap/>
            <w:hideMark/>
          </w:tcPr>
          <w:p w:rsidR="003C18CB" w:rsidRPr="00AA62B7" w:rsidRDefault="003C18CB" w:rsidP="00115226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06"/>
              <w:rPr>
                <w:rFonts w:ascii="Times New Roman" w:hAnsi="Times New Roman" w:cs="Times New Roman"/>
                <w:sz w:val="21"/>
                <w:szCs w:val="21"/>
              </w:rPr>
            </w:pPr>
            <w:r w:rsidRPr="00AA62B7">
              <w:rPr>
                <w:rFonts w:ascii="Times New Roman" w:hAnsi="Times New Roman" w:cs="Times New Roman"/>
                <w:sz w:val="21"/>
                <w:szCs w:val="21"/>
              </w:rPr>
              <w:t>EKAP sistemi üzerinden İdari Şartname ve Sözleşme Tasarısı hazırlanır.</w:t>
            </w:r>
          </w:p>
        </w:tc>
        <w:tc>
          <w:tcPr>
            <w:tcW w:w="4820" w:type="dxa"/>
            <w:noWrap/>
            <w:hideMark/>
          </w:tcPr>
          <w:p w:rsidR="003C18CB" w:rsidRPr="00AA62B7" w:rsidRDefault="003C18CB" w:rsidP="00115226">
            <w:pPr>
              <w:ind w:left="454" w:hanging="454"/>
              <w:rPr>
                <w:rFonts w:ascii="Times New Roman" w:hAnsi="Times New Roman" w:cs="Times New Roman"/>
              </w:rPr>
            </w:pPr>
            <w:r w:rsidRPr="00AA62B7">
              <w:rPr>
                <w:rFonts w:ascii="Times New Roman" w:hAnsi="Times New Roman" w:cs="Times New Roman"/>
              </w:rPr>
              <w:t>5.      EKAP sistemi üzerinden İdari Şartname ve Sözleşme Tasarısı hazırlanır.</w:t>
            </w:r>
          </w:p>
        </w:tc>
      </w:tr>
      <w:tr w:rsidR="003C18CB" w:rsidRPr="00C917D2" w:rsidTr="00F76B92">
        <w:trPr>
          <w:trHeight w:val="630"/>
        </w:trPr>
        <w:tc>
          <w:tcPr>
            <w:tcW w:w="4531" w:type="dxa"/>
            <w:noWrap/>
            <w:hideMark/>
          </w:tcPr>
          <w:p w:rsidR="003C18CB" w:rsidRPr="00AA62B7" w:rsidRDefault="003C18CB" w:rsidP="00115226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06"/>
              <w:rPr>
                <w:rFonts w:ascii="Times New Roman" w:hAnsi="Times New Roman" w:cs="Times New Roman"/>
                <w:sz w:val="21"/>
                <w:szCs w:val="21"/>
              </w:rPr>
            </w:pPr>
            <w:r w:rsidRPr="00AA62B7">
              <w:rPr>
                <w:rFonts w:ascii="Times New Roman" w:hAnsi="Times New Roman" w:cs="Times New Roman"/>
                <w:sz w:val="21"/>
                <w:szCs w:val="21"/>
              </w:rPr>
              <w:t>Tüm bu işlemler tamamlandıktan sonra ihale dokümanı oluşturularak ihale onayı verilir.</w:t>
            </w:r>
          </w:p>
        </w:tc>
        <w:tc>
          <w:tcPr>
            <w:tcW w:w="4820" w:type="dxa"/>
            <w:noWrap/>
            <w:hideMark/>
          </w:tcPr>
          <w:p w:rsidR="003C18CB" w:rsidRPr="00AA62B7" w:rsidRDefault="003C18CB" w:rsidP="00115226">
            <w:pPr>
              <w:ind w:left="454" w:hanging="425"/>
              <w:rPr>
                <w:rFonts w:ascii="Times New Roman" w:hAnsi="Times New Roman" w:cs="Times New Roman"/>
              </w:rPr>
            </w:pPr>
            <w:r w:rsidRPr="00AA62B7">
              <w:rPr>
                <w:rFonts w:ascii="Times New Roman" w:hAnsi="Times New Roman" w:cs="Times New Roman"/>
              </w:rPr>
              <w:t>6.     Tüm bu işlemler tamamlandıktan sonra ihale dokümanı oluşturularak ihale onayı verilir.</w:t>
            </w:r>
          </w:p>
        </w:tc>
      </w:tr>
      <w:tr w:rsidR="003C18CB" w:rsidRPr="00C917D2" w:rsidTr="00F76B92">
        <w:trPr>
          <w:trHeight w:val="630"/>
        </w:trPr>
        <w:tc>
          <w:tcPr>
            <w:tcW w:w="4531" w:type="dxa"/>
            <w:noWrap/>
            <w:hideMark/>
          </w:tcPr>
          <w:p w:rsidR="003C18CB" w:rsidRPr="00AA62B7" w:rsidRDefault="003C18CB" w:rsidP="00115226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06"/>
              <w:rPr>
                <w:rFonts w:ascii="Times New Roman" w:hAnsi="Times New Roman" w:cs="Times New Roman"/>
                <w:sz w:val="21"/>
                <w:szCs w:val="21"/>
              </w:rPr>
            </w:pPr>
            <w:r w:rsidRPr="00AA62B7">
              <w:rPr>
                <w:rFonts w:ascii="Times New Roman" w:hAnsi="Times New Roman" w:cs="Times New Roman"/>
                <w:sz w:val="21"/>
                <w:szCs w:val="21"/>
              </w:rPr>
              <w:t xml:space="preserve">Onay verilen ihalenin ilanı EKAP üzerinden hazırlanır ve kontrol için </w:t>
            </w:r>
            <w:r w:rsidR="00F16766" w:rsidRPr="00AA62B7">
              <w:rPr>
                <w:rFonts w:ascii="Times New Roman" w:hAnsi="Times New Roman" w:cs="Times New Roman"/>
                <w:sz w:val="21"/>
                <w:szCs w:val="21"/>
              </w:rPr>
              <w:t xml:space="preserve">EKAP’a </w:t>
            </w:r>
            <w:r w:rsidRPr="00AA62B7">
              <w:rPr>
                <w:rFonts w:ascii="Times New Roman" w:hAnsi="Times New Roman" w:cs="Times New Roman"/>
                <w:sz w:val="21"/>
                <w:szCs w:val="21"/>
              </w:rPr>
              <w:t>gönderilir.</w:t>
            </w:r>
          </w:p>
        </w:tc>
        <w:tc>
          <w:tcPr>
            <w:tcW w:w="4820" w:type="dxa"/>
            <w:noWrap/>
            <w:hideMark/>
          </w:tcPr>
          <w:p w:rsidR="003C18CB" w:rsidRPr="00AA62B7" w:rsidRDefault="003C18CB" w:rsidP="00115226">
            <w:pPr>
              <w:ind w:left="454" w:hanging="454"/>
              <w:rPr>
                <w:rFonts w:ascii="Times New Roman" w:hAnsi="Times New Roman" w:cs="Times New Roman"/>
              </w:rPr>
            </w:pPr>
            <w:r w:rsidRPr="00AA62B7">
              <w:rPr>
                <w:rFonts w:ascii="Times New Roman" w:hAnsi="Times New Roman" w:cs="Times New Roman"/>
              </w:rPr>
              <w:t xml:space="preserve">7.      Onay verilen ihalenin ilanı EKAP üzerinden hazırlanır ve kontrol için </w:t>
            </w:r>
            <w:r w:rsidR="00F16766" w:rsidRPr="00AA62B7">
              <w:rPr>
                <w:rFonts w:ascii="Times New Roman" w:hAnsi="Times New Roman" w:cs="Times New Roman"/>
              </w:rPr>
              <w:t xml:space="preserve">EKAP’a </w:t>
            </w:r>
            <w:r w:rsidRPr="00AA62B7">
              <w:rPr>
                <w:rFonts w:ascii="Times New Roman" w:hAnsi="Times New Roman" w:cs="Times New Roman"/>
              </w:rPr>
              <w:t xml:space="preserve">gönderilir. </w:t>
            </w:r>
          </w:p>
        </w:tc>
      </w:tr>
      <w:tr w:rsidR="003C18CB" w:rsidRPr="00C917D2" w:rsidTr="00F76B92">
        <w:trPr>
          <w:trHeight w:val="1575"/>
        </w:trPr>
        <w:tc>
          <w:tcPr>
            <w:tcW w:w="4531" w:type="dxa"/>
            <w:noWrap/>
            <w:hideMark/>
          </w:tcPr>
          <w:p w:rsidR="003C18CB" w:rsidRPr="00AA62B7" w:rsidRDefault="003C18CB" w:rsidP="00115226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06"/>
              <w:rPr>
                <w:rFonts w:ascii="Times New Roman" w:hAnsi="Times New Roman" w:cs="Times New Roman"/>
                <w:sz w:val="21"/>
                <w:szCs w:val="21"/>
              </w:rPr>
            </w:pPr>
            <w:r w:rsidRPr="00AA62B7">
              <w:rPr>
                <w:rFonts w:ascii="Times New Roman" w:hAnsi="Times New Roman" w:cs="Times New Roman"/>
                <w:sz w:val="21"/>
                <w:szCs w:val="21"/>
              </w:rPr>
              <w:t>İlan kabul edildikten sonra ihalenin yaklaşık maliyeti, içinde bulunan yılın parasal limitlerine göre 1 hafta ilanda kalması gereken bir ihale ise Kamu İhale Kurumuna ilan bedeli ödenmeksizin sevk işlem formu gönderimi EKAP üzerinden gerçekleştirilir.</w:t>
            </w:r>
          </w:p>
        </w:tc>
        <w:tc>
          <w:tcPr>
            <w:tcW w:w="4820" w:type="dxa"/>
            <w:noWrap/>
            <w:hideMark/>
          </w:tcPr>
          <w:p w:rsidR="003C18CB" w:rsidRPr="00AA62B7" w:rsidRDefault="003C18CB" w:rsidP="00115226">
            <w:pPr>
              <w:ind w:left="454" w:hanging="454"/>
              <w:rPr>
                <w:rFonts w:ascii="Times New Roman" w:hAnsi="Times New Roman" w:cs="Times New Roman"/>
              </w:rPr>
            </w:pPr>
            <w:r w:rsidRPr="00AA62B7">
              <w:rPr>
                <w:rFonts w:ascii="Times New Roman" w:hAnsi="Times New Roman" w:cs="Times New Roman"/>
              </w:rPr>
              <w:t>8.      İlan kabul edildikten sonra ihalenin yaklaşık maliyeti, içinde bulunan yılın parasal limitlerine göre 1 hafta ilanda kalması gereken bir ihale ise Kamu İhale Kurumuna ilan bedeli ödenmeksizin sevk işlem formu gönderimi EKAP üzerinden gerçekleştirilir.</w:t>
            </w:r>
          </w:p>
        </w:tc>
      </w:tr>
      <w:tr w:rsidR="003C18CB" w:rsidRPr="00C917D2" w:rsidTr="00F76B92">
        <w:trPr>
          <w:trHeight w:val="1890"/>
        </w:trPr>
        <w:tc>
          <w:tcPr>
            <w:tcW w:w="4531" w:type="dxa"/>
            <w:noWrap/>
            <w:hideMark/>
          </w:tcPr>
          <w:p w:rsidR="003C18CB" w:rsidRPr="00AA62B7" w:rsidRDefault="003C18CB" w:rsidP="00115226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06"/>
              <w:rPr>
                <w:rFonts w:ascii="Times New Roman" w:hAnsi="Times New Roman" w:cs="Times New Roman"/>
                <w:sz w:val="21"/>
                <w:szCs w:val="21"/>
              </w:rPr>
            </w:pPr>
            <w:r w:rsidRPr="00AA62B7">
              <w:rPr>
                <w:rFonts w:ascii="Times New Roman" w:hAnsi="Times New Roman" w:cs="Times New Roman"/>
                <w:sz w:val="21"/>
                <w:szCs w:val="21"/>
              </w:rPr>
              <w:t>Eğer ihalenin yaklaşık maliyeti, içinde bulunan yılın parasal limitlerine göre 1 haftadan fazla (2 hafta, 3 hafta ya da 28 gün) ilanda kalması gereken bir ihale ise öncelikle Kamu İhale Kurumuna ilan bedeli ödemesi yapılır. İlgili ödeme EKAP sistemine düştükten sonra sevk işlem formu gönderimi yapılır.</w:t>
            </w:r>
          </w:p>
        </w:tc>
        <w:tc>
          <w:tcPr>
            <w:tcW w:w="4820" w:type="dxa"/>
            <w:noWrap/>
            <w:hideMark/>
          </w:tcPr>
          <w:p w:rsidR="003C18CB" w:rsidRPr="00AA62B7" w:rsidRDefault="003C18CB" w:rsidP="00115226">
            <w:pPr>
              <w:ind w:left="454" w:hanging="454"/>
              <w:rPr>
                <w:rFonts w:ascii="Times New Roman" w:hAnsi="Times New Roman" w:cs="Times New Roman"/>
              </w:rPr>
            </w:pPr>
            <w:r w:rsidRPr="00AA62B7">
              <w:rPr>
                <w:rFonts w:ascii="Times New Roman" w:hAnsi="Times New Roman" w:cs="Times New Roman"/>
              </w:rPr>
              <w:t>9.      Eğer ihalenin yaklaşık maliyeti, içinde bulunan yılın parasal limitlerine göre 1 haftadan fazla (2 hafta, 3 hafta ya da 28 gün) ilanda kalması gereken bir ihale ise öncelikle Kamu İhale Kurumuna ilan bedeli ödemesi yapılır. İlgili ödeme EKAP sistemine düştükten sonra sevk işlem formu gönderimi yapılır.</w:t>
            </w:r>
          </w:p>
        </w:tc>
      </w:tr>
      <w:tr w:rsidR="003C18CB" w:rsidRPr="00C917D2" w:rsidTr="00F76B92">
        <w:trPr>
          <w:trHeight w:val="945"/>
        </w:trPr>
        <w:tc>
          <w:tcPr>
            <w:tcW w:w="4531" w:type="dxa"/>
            <w:noWrap/>
            <w:hideMark/>
          </w:tcPr>
          <w:p w:rsidR="003C18CB" w:rsidRPr="00AA62B7" w:rsidRDefault="003C18CB" w:rsidP="00115226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06"/>
              <w:rPr>
                <w:rFonts w:ascii="Times New Roman" w:hAnsi="Times New Roman" w:cs="Times New Roman"/>
                <w:sz w:val="21"/>
                <w:szCs w:val="21"/>
              </w:rPr>
            </w:pPr>
            <w:r w:rsidRPr="00AA62B7">
              <w:rPr>
                <w:rFonts w:ascii="Times New Roman" w:hAnsi="Times New Roman" w:cs="Times New Roman"/>
                <w:sz w:val="21"/>
                <w:szCs w:val="21"/>
              </w:rPr>
              <w:t>Sevk işlem formu gönderiminden sonra ihale ilanı, Basın İlan Kurumu sayfasında gerekli işlemler yapılarak gazetelerde yayımlanmak üzere kayda alınır.</w:t>
            </w:r>
          </w:p>
        </w:tc>
        <w:tc>
          <w:tcPr>
            <w:tcW w:w="4820" w:type="dxa"/>
            <w:noWrap/>
            <w:hideMark/>
          </w:tcPr>
          <w:p w:rsidR="003C18CB" w:rsidRPr="00AA62B7" w:rsidRDefault="003C18CB" w:rsidP="00115226">
            <w:pPr>
              <w:ind w:left="454" w:hanging="454"/>
              <w:rPr>
                <w:rFonts w:ascii="Times New Roman" w:hAnsi="Times New Roman" w:cs="Times New Roman"/>
              </w:rPr>
            </w:pPr>
            <w:r w:rsidRPr="00AA62B7">
              <w:rPr>
                <w:rFonts w:ascii="Times New Roman" w:hAnsi="Times New Roman" w:cs="Times New Roman"/>
              </w:rPr>
              <w:t>10.    Sevk işlem formu gönderiminden sonra ihale ilanı, Basın İlan Kurumu sayfasında gerekli işlemler yapılarak gazetelerde yayımlanmak üzere kayda alınır.</w:t>
            </w:r>
          </w:p>
        </w:tc>
      </w:tr>
      <w:tr w:rsidR="003C18CB" w:rsidRPr="00C917D2" w:rsidTr="00F76B92">
        <w:trPr>
          <w:trHeight w:val="315"/>
        </w:trPr>
        <w:tc>
          <w:tcPr>
            <w:tcW w:w="4531" w:type="dxa"/>
            <w:noWrap/>
            <w:hideMark/>
          </w:tcPr>
          <w:p w:rsidR="003C18CB" w:rsidRPr="00AA62B7" w:rsidRDefault="003C18CB" w:rsidP="00115226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06"/>
              <w:rPr>
                <w:rFonts w:ascii="Times New Roman" w:hAnsi="Times New Roman" w:cs="Times New Roman"/>
                <w:sz w:val="21"/>
                <w:szCs w:val="21"/>
              </w:rPr>
            </w:pPr>
            <w:r w:rsidRPr="00AA62B7">
              <w:rPr>
                <w:rFonts w:ascii="Times New Roman" w:hAnsi="Times New Roman" w:cs="Times New Roman"/>
                <w:sz w:val="21"/>
                <w:szCs w:val="21"/>
              </w:rPr>
              <w:t>İlan belirlenen tarihte yayımlanır.</w:t>
            </w:r>
          </w:p>
        </w:tc>
        <w:tc>
          <w:tcPr>
            <w:tcW w:w="4820" w:type="dxa"/>
            <w:noWrap/>
            <w:hideMark/>
          </w:tcPr>
          <w:p w:rsidR="003C18CB" w:rsidRPr="00AA62B7" w:rsidRDefault="003C18CB" w:rsidP="00115226">
            <w:pPr>
              <w:rPr>
                <w:rFonts w:ascii="Times New Roman" w:hAnsi="Times New Roman" w:cs="Times New Roman"/>
              </w:rPr>
            </w:pPr>
            <w:r w:rsidRPr="00AA62B7">
              <w:rPr>
                <w:rFonts w:ascii="Times New Roman" w:hAnsi="Times New Roman" w:cs="Times New Roman"/>
              </w:rPr>
              <w:t>11.    İlan belirlenen tarihte yayımlanır.</w:t>
            </w:r>
          </w:p>
        </w:tc>
      </w:tr>
      <w:tr w:rsidR="003C18CB" w:rsidRPr="00C917D2" w:rsidTr="00F76B92">
        <w:trPr>
          <w:trHeight w:val="1260"/>
        </w:trPr>
        <w:tc>
          <w:tcPr>
            <w:tcW w:w="4531" w:type="dxa"/>
            <w:noWrap/>
            <w:hideMark/>
          </w:tcPr>
          <w:p w:rsidR="003C18CB" w:rsidRPr="00AA62B7" w:rsidRDefault="003C18CB" w:rsidP="00115226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06"/>
              <w:rPr>
                <w:rFonts w:ascii="Times New Roman" w:hAnsi="Times New Roman" w:cs="Times New Roman"/>
                <w:sz w:val="21"/>
                <w:szCs w:val="21"/>
              </w:rPr>
            </w:pPr>
            <w:r w:rsidRPr="00AA62B7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İhale yetkilisi, biri başkan, en az ikisi ihale konusu işin uzmanı ve biri mali üye olmak üzere en az 5 ve tek sayıda kişiden oluşan ihale komisyonunu ve yedek üyelerini görevlendirir.</w:t>
            </w:r>
          </w:p>
        </w:tc>
        <w:tc>
          <w:tcPr>
            <w:tcW w:w="4820" w:type="dxa"/>
            <w:noWrap/>
            <w:hideMark/>
          </w:tcPr>
          <w:p w:rsidR="003C18CB" w:rsidRPr="00AA62B7" w:rsidRDefault="003C18CB" w:rsidP="00115226">
            <w:pPr>
              <w:ind w:left="454" w:hanging="454"/>
              <w:rPr>
                <w:rFonts w:ascii="Times New Roman" w:hAnsi="Times New Roman" w:cs="Times New Roman"/>
              </w:rPr>
            </w:pPr>
            <w:r w:rsidRPr="00AA62B7">
              <w:rPr>
                <w:rFonts w:ascii="Times New Roman" w:hAnsi="Times New Roman" w:cs="Times New Roman"/>
              </w:rPr>
              <w:t>12.    İhale yetkilisi, biri başkan, en az ikisi ihale konusu işin uzmanı ve biri mali üye olmak üzere en az 5 ve tek sayıda kişiden oluşan ihale komisyonunu ve yedek üyelerini görevlendirir.</w:t>
            </w:r>
          </w:p>
        </w:tc>
      </w:tr>
      <w:tr w:rsidR="003C18CB" w:rsidRPr="00C917D2" w:rsidTr="00F76B92">
        <w:trPr>
          <w:trHeight w:val="945"/>
        </w:trPr>
        <w:tc>
          <w:tcPr>
            <w:tcW w:w="4531" w:type="dxa"/>
            <w:noWrap/>
            <w:hideMark/>
          </w:tcPr>
          <w:p w:rsidR="003C18CB" w:rsidRPr="00AA62B7" w:rsidRDefault="003C18CB" w:rsidP="00115226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06"/>
              <w:rPr>
                <w:rFonts w:ascii="Times New Roman" w:hAnsi="Times New Roman" w:cs="Times New Roman"/>
                <w:sz w:val="21"/>
                <w:szCs w:val="21"/>
              </w:rPr>
            </w:pPr>
            <w:r w:rsidRPr="00AA62B7">
              <w:rPr>
                <w:rFonts w:ascii="Times New Roman" w:hAnsi="Times New Roman" w:cs="Times New Roman"/>
                <w:sz w:val="21"/>
                <w:szCs w:val="21"/>
              </w:rPr>
              <w:t>İsteklilerce hazırlanan teklif zarfları, ihale saatine kadar ilanda ve İdari Şartnamede belirtilen idare adresine teslim edilmek zorundadır.</w:t>
            </w:r>
          </w:p>
        </w:tc>
        <w:tc>
          <w:tcPr>
            <w:tcW w:w="4820" w:type="dxa"/>
            <w:noWrap/>
            <w:hideMark/>
          </w:tcPr>
          <w:p w:rsidR="003C18CB" w:rsidRPr="00AA62B7" w:rsidRDefault="003C18CB" w:rsidP="00115226">
            <w:pPr>
              <w:ind w:left="454" w:hanging="454"/>
              <w:rPr>
                <w:rFonts w:ascii="Times New Roman" w:hAnsi="Times New Roman" w:cs="Times New Roman"/>
              </w:rPr>
            </w:pPr>
            <w:r w:rsidRPr="00AA62B7">
              <w:rPr>
                <w:rFonts w:ascii="Times New Roman" w:hAnsi="Times New Roman" w:cs="Times New Roman"/>
              </w:rPr>
              <w:t>13.    İhale günü ve saatine kadar istekliler ihale dokümanını elektronik ortamda EKAP üzerinden indirir ve tekliflerini sisteme yüklerler.</w:t>
            </w:r>
          </w:p>
        </w:tc>
      </w:tr>
      <w:tr w:rsidR="003C18CB" w:rsidRPr="00C917D2" w:rsidTr="00F76B92">
        <w:trPr>
          <w:trHeight w:val="2835"/>
        </w:trPr>
        <w:tc>
          <w:tcPr>
            <w:tcW w:w="4531" w:type="dxa"/>
            <w:noWrap/>
            <w:hideMark/>
          </w:tcPr>
          <w:p w:rsidR="003C18CB" w:rsidRPr="00AA62B7" w:rsidRDefault="003C18CB" w:rsidP="00115226">
            <w:pPr>
              <w:rPr>
                <w:rFonts w:ascii="Times New Roman" w:hAnsi="Times New Roman" w:cs="Times New Roman"/>
              </w:rPr>
            </w:pPr>
          </w:p>
          <w:p w:rsidR="003C18CB" w:rsidRPr="00AA62B7" w:rsidRDefault="003C18CB" w:rsidP="00115226">
            <w:pPr>
              <w:rPr>
                <w:rFonts w:ascii="Times New Roman" w:hAnsi="Times New Roman" w:cs="Times New Roman"/>
              </w:rPr>
            </w:pPr>
          </w:p>
          <w:p w:rsidR="003C18CB" w:rsidRPr="00AA62B7" w:rsidRDefault="003C18CB" w:rsidP="00115226">
            <w:pPr>
              <w:rPr>
                <w:rFonts w:ascii="Times New Roman" w:hAnsi="Times New Roman" w:cs="Times New Roman"/>
              </w:rPr>
            </w:pPr>
          </w:p>
          <w:p w:rsidR="003C18CB" w:rsidRPr="00AA62B7" w:rsidRDefault="003C18CB" w:rsidP="00115226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06"/>
              <w:rPr>
                <w:rFonts w:ascii="Times New Roman" w:hAnsi="Times New Roman" w:cs="Times New Roman"/>
                <w:sz w:val="21"/>
                <w:szCs w:val="21"/>
              </w:rPr>
            </w:pPr>
            <w:r w:rsidRPr="00AA62B7">
              <w:rPr>
                <w:rFonts w:ascii="Times New Roman" w:hAnsi="Times New Roman" w:cs="Times New Roman"/>
                <w:sz w:val="21"/>
                <w:szCs w:val="21"/>
              </w:rPr>
              <w:t>İhale komisyonu isteklilerin huzurunda yaklaşık maliyeti açıklayarak, teklif zarflarında bir eksiklik olmadığını tespit ederek zarfları açar, isteklilerin huzurunda teklif edilen fiyatlar okunur ve ilk oturum değerlendirme yapılmak üzere kapatılır.</w:t>
            </w:r>
          </w:p>
        </w:tc>
        <w:tc>
          <w:tcPr>
            <w:tcW w:w="4820" w:type="dxa"/>
            <w:hideMark/>
          </w:tcPr>
          <w:p w:rsidR="003C18CB" w:rsidRPr="00AA62B7" w:rsidRDefault="003C18CB" w:rsidP="00115226">
            <w:pPr>
              <w:ind w:left="454" w:hanging="454"/>
              <w:rPr>
                <w:rFonts w:ascii="Times New Roman" w:hAnsi="Times New Roman" w:cs="Times New Roman"/>
              </w:rPr>
            </w:pPr>
            <w:r w:rsidRPr="00AA62B7">
              <w:rPr>
                <w:rFonts w:ascii="Times New Roman" w:hAnsi="Times New Roman" w:cs="Times New Roman"/>
              </w:rPr>
              <w:t>14.    İhale saati geldiğinde ihale komisyonu toplanır ve elektronik ortamda değerlendirilmeye başlanır.</w:t>
            </w:r>
            <w:r w:rsidRPr="00AA62B7">
              <w:rPr>
                <w:rFonts w:ascii="Times New Roman" w:hAnsi="Times New Roman" w:cs="Times New Roman"/>
              </w:rPr>
              <w:br/>
              <w:t>*     Yaklaşık maliyet elektronik ortamda açıklandıktan sonra teklif gönderen isteklilerin teklifleri sırasıyla açılır.</w:t>
            </w:r>
            <w:r w:rsidRPr="00AA62B7">
              <w:rPr>
                <w:rFonts w:ascii="Times New Roman" w:hAnsi="Times New Roman" w:cs="Times New Roman"/>
              </w:rPr>
              <w:br/>
              <w:t>*     Yüklenen geçici teminat mektuplarının verilen tekliflere göre yeterli olup olmadığının kontrolü yapılır.</w:t>
            </w:r>
            <w:r w:rsidRPr="00AA62B7">
              <w:rPr>
                <w:rFonts w:ascii="Times New Roman" w:hAnsi="Times New Roman" w:cs="Times New Roman"/>
              </w:rPr>
              <w:br/>
              <w:t>*     Her teklife ait yeterlik bilgileri tablosu açılarak incelenir.</w:t>
            </w:r>
            <w:r w:rsidRPr="00AA62B7">
              <w:rPr>
                <w:rFonts w:ascii="Times New Roman" w:hAnsi="Times New Roman" w:cs="Times New Roman"/>
              </w:rPr>
              <w:br/>
              <w:t>*     Geçici teminatların ve yeterlik bilgileri tablolarının uygunluk kontrolleri tamamlanarak ilk oturum sonlandırılır.</w:t>
            </w:r>
          </w:p>
        </w:tc>
      </w:tr>
      <w:tr w:rsidR="003C18CB" w:rsidRPr="00C917D2" w:rsidTr="00F76B92">
        <w:trPr>
          <w:trHeight w:val="945"/>
        </w:trPr>
        <w:tc>
          <w:tcPr>
            <w:tcW w:w="4531" w:type="dxa"/>
            <w:noWrap/>
            <w:hideMark/>
          </w:tcPr>
          <w:p w:rsidR="003C18CB" w:rsidRPr="00AA62B7" w:rsidRDefault="003C18CB" w:rsidP="00115226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06"/>
              <w:rPr>
                <w:rFonts w:ascii="Times New Roman" w:hAnsi="Times New Roman" w:cs="Times New Roman"/>
                <w:sz w:val="21"/>
                <w:szCs w:val="21"/>
              </w:rPr>
            </w:pPr>
            <w:r w:rsidRPr="00AA62B7">
              <w:rPr>
                <w:rFonts w:ascii="Times New Roman" w:hAnsi="Times New Roman" w:cs="Times New Roman"/>
                <w:sz w:val="21"/>
                <w:szCs w:val="21"/>
              </w:rPr>
              <w:t>Komisyon daha sonraki oturumunda isteklilerin tekliflerini mesleki ve teknik açıdan değerlendirir.</w:t>
            </w:r>
          </w:p>
        </w:tc>
        <w:tc>
          <w:tcPr>
            <w:tcW w:w="4820" w:type="dxa"/>
            <w:noWrap/>
            <w:hideMark/>
          </w:tcPr>
          <w:p w:rsidR="003C18CB" w:rsidRPr="00AA62B7" w:rsidRDefault="003C18CB" w:rsidP="00F76B92">
            <w:pPr>
              <w:ind w:left="454" w:hanging="454"/>
              <w:rPr>
                <w:rFonts w:ascii="Times New Roman" w:hAnsi="Times New Roman" w:cs="Times New Roman"/>
              </w:rPr>
            </w:pPr>
            <w:r w:rsidRPr="00AA62B7">
              <w:rPr>
                <w:rFonts w:ascii="Times New Roman" w:hAnsi="Times New Roman" w:cs="Times New Roman"/>
              </w:rPr>
              <w:t xml:space="preserve">15.    Komisyon daha sonraki oturumunda isteklilerin tekliflerini </w:t>
            </w:r>
            <w:r w:rsidR="00F76B92" w:rsidRPr="00AA62B7">
              <w:rPr>
                <w:rFonts w:ascii="Times New Roman" w:hAnsi="Times New Roman" w:cs="Times New Roman"/>
              </w:rPr>
              <w:t xml:space="preserve">elektronik ortamda </w:t>
            </w:r>
            <w:r w:rsidRPr="00AA62B7">
              <w:rPr>
                <w:rFonts w:ascii="Times New Roman" w:hAnsi="Times New Roman" w:cs="Times New Roman"/>
              </w:rPr>
              <w:t>mesleki ve teknik açıdan değerlendirir.</w:t>
            </w:r>
            <w:r w:rsidR="00F16766" w:rsidRPr="00AA62B7">
              <w:rPr>
                <w:rFonts w:ascii="Times New Roman" w:hAnsi="Times New Roman" w:cs="Times New Roman"/>
              </w:rPr>
              <w:t xml:space="preserve"> Yeterlik için istenen tüm belgelerin sorgulamaları yapılır.</w:t>
            </w:r>
          </w:p>
        </w:tc>
      </w:tr>
      <w:tr w:rsidR="003C18CB" w:rsidRPr="00C917D2" w:rsidTr="00F76B92">
        <w:trPr>
          <w:trHeight w:val="708"/>
        </w:trPr>
        <w:tc>
          <w:tcPr>
            <w:tcW w:w="4531" w:type="dxa"/>
            <w:noWrap/>
            <w:hideMark/>
          </w:tcPr>
          <w:p w:rsidR="003C18CB" w:rsidRPr="00B40B4C" w:rsidRDefault="003C18CB" w:rsidP="00115226">
            <w:pPr>
              <w:rPr>
                <w:rFonts w:ascii="Times New Roman" w:hAnsi="Times New Roman" w:cs="Times New Roman"/>
              </w:rPr>
            </w:pPr>
          </w:p>
          <w:p w:rsidR="003C18CB" w:rsidRPr="00B40B4C" w:rsidRDefault="003C18CB" w:rsidP="00115226">
            <w:pPr>
              <w:rPr>
                <w:rFonts w:ascii="Times New Roman" w:hAnsi="Times New Roman" w:cs="Times New Roman"/>
              </w:rPr>
            </w:pPr>
          </w:p>
          <w:p w:rsidR="003C18CB" w:rsidRPr="00B40B4C" w:rsidRDefault="003C18CB" w:rsidP="00115226">
            <w:pPr>
              <w:rPr>
                <w:rFonts w:ascii="Times New Roman" w:hAnsi="Times New Roman" w:cs="Times New Roman"/>
              </w:rPr>
            </w:pPr>
          </w:p>
          <w:p w:rsidR="00D70EFC" w:rsidRPr="00B40B4C" w:rsidRDefault="003C18CB" w:rsidP="00115226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06"/>
              <w:rPr>
                <w:rFonts w:ascii="Times New Roman" w:hAnsi="Times New Roman" w:cs="Times New Roman"/>
                <w:sz w:val="21"/>
                <w:szCs w:val="21"/>
              </w:rPr>
            </w:pPr>
            <w:r w:rsidRPr="00B40B4C">
              <w:rPr>
                <w:rFonts w:ascii="Times New Roman" w:hAnsi="Times New Roman" w:cs="Times New Roman"/>
                <w:sz w:val="21"/>
                <w:szCs w:val="21"/>
              </w:rPr>
              <w:t>Tüm değerlendirmeler sonucunda komisyon kararı hazırlanır ve komisyon üyeleri tarafından imzalanır.</w:t>
            </w:r>
            <w:r w:rsidR="00330BF3" w:rsidRPr="00B40B4C">
              <w:rPr>
                <w:rFonts w:ascii="Times New Roman" w:hAnsi="Times New Roman" w:cs="Times New Roman"/>
                <w:sz w:val="21"/>
                <w:szCs w:val="21"/>
              </w:rPr>
              <w:t xml:space="preserve"> Komisyon kararı hazırlanırken </w:t>
            </w:r>
            <w:r w:rsidR="00330BF3" w:rsidRPr="00B40B4C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hizmet veya yapım ihalelerinde</w:t>
            </w:r>
            <w:r w:rsidR="00330BF3" w:rsidRPr="00B40B4C">
              <w:rPr>
                <w:rFonts w:ascii="Times New Roman" w:hAnsi="Times New Roman" w:cs="Times New Roman"/>
                <w:sz w:val="21"/>
                <w:szCs w:val="21"/>
              </w:rPr>
              <w:t xml:space="preserve"> sınır değer tespiti yapılır. İdari şartname hazırlanırken sınır değer ile ilgili ne seçenek işaretlendiyse o seçeneğe uygun hareket edilerek karar oluşturulur.</w:t>
            </w:r>
          </w:p>
          <w:p w:rsidR="003C18CB" w:rsidRPr="00B40B4C" w:rsidRDefault="003C18CB" w:rsidP="00D70EFC">
            <w:pPr>
              <w:pStyle w:val="ListeParagraf"/>
              <w:spacing w:after="0" w:line="240" w:lineRule="auto"/>
              <w:ind w:left="306"/>
              <w:rPr>
                <w:rFonts w:ascii="Times New Roman" w:hAnsi="Times New Roman" w:cs="Times New Roman"/>
                <w:sz w:val="21"/>
                <w:szCs w:val="21"/>
              </w:rPr>
            </w:pPr>
            <w:r w:rsidRPr="00B40B4C">
              <w:rPr>
                <w:rFonts w:ascii="Times New Roman" w:hAnsi="Times New Roman" w:cs="Times New Roman"/>
                <w:sz w:val="21"/>
                <w:szCs w:val="21"/>
              </w:rPr>
              <w:t>İhale yetkilisi de komisyon karar tarihini izleyen en geç 5 iş günü içerisinde komisyon kararını imzalar veya gerekçesini açıkça belirtmek suretiyle imzalamayarak iptal eder.</w:t>
            </w:r>
          </w:p>
        </w:tc>
        <w:tc>
          <w:tcPr>
            <w:tcW w:w="4820" w:type="dxa"/>
            <w:hideMark/>
          </w:tcPr>
          <w:p w:rsidR="00330BF3" w:rsidRPr="00B40B4C" w:rsidRDefault="003C18CB" w:rsidP="00330BF3">
            <w:pPr>
              <w:ind w:left="454" w:hanging="454"/>
              <w:rPr>
                <w:rFonts w:ascii="Times New Roman" w:hAnsi="Times New Roman" w:cs="Times New Roman"/>
              </w:rPr>
            </w:pPr>
            <w:r w:rsidRPr="00B40B4C">
              <w:rPr>
                <w:rFonts w:ascii="Times New Roman" w:hAnsi="Times New Roman" w:cs="Times New Roman"/>
              </w:rPr>
              <w:t>16.    Ekonomik olarak en avantajlı ve ikinci en avantajlı teklifler belirlenir ve gerekiyorsa Beyan Edilen Belgeleri Tevsik Eden Belgeler tebligatı yapılır.</w:t>
            </w:r>
            <w:r w:rsidRPr="00B40B4C">
              <w:rPr>
                <w:rFonts w:ascii="Times New Roman" w:hAnsi="Times New Roman" w:cs="Times New Roman"/>
              </w:rPr>
              <w:br/>
              <w:t>*    Süresi içinde tarafımıza iletilen Beyan Edilen Belgeleri Tevsik Eden Belgeler incelenir ve uygunsa komisyon kararı elektronik ortamda hazırlanır.</w:t>
            </w:r>
          </w:p>
          <w:p w:rsidR="003C18CB" w:rsidRPr="00B40B4C" w:rsidRDefault="00330BF3" w:rsidP="00330BF3">
            <w:pPr>
              <w:ind w:left="454" w:hanging="454"/>
              <w:rPr>
                <w:rFonts w:ascii="Times New Roman" w:hAnsi="Times New Roman" w:cs="Times New Roman"/>
              </w:rPr>
            </w:pPr>
            <w:r w:rsidRPr="00B40B4C">
              <w:rPr>
                <w:rFonts w:ascii="Times New Roman" w:hAnsi="Times New Roman" w:cs="Times New Roman"/>
              </w:rPr>
              <w:t xml:space="preserve">         *     Komisyon kararı hazırlanırken </w:t>
            </w:r>
            <w:r w:rsidRPr="00B40B4C">
              <w:rPr>
                <w:rFonts w:ascii="Times New Roman" w:hAnsi="Times New Roman" w:cs="Times New Roman"/>
                <w:u w:val="single"/>
              </w:rPr>
              <w:t xml:space="preserve">hizmet veya yapım ihalelerinde </w:t>
            </w:r>
            <w:r w:rsidRPr="00B40B4C">
              <w:rPr>
                <w:rFonts w:ascii="Times New Roman" w:hAnsi="Times New Roman" w:cs="Times New Roman"/>
              </w:rPr>
              <w:t>sınır değer tespiti yapılır. İdari şartname hazırlanırken sınır değer ile ilgili ne seçenek işaretlendiyse o seçeneğe uygun hareket edilerek karar oluşturulur.</w:t>
            </w:r>
            <w:r w:rsidR="003C18CB" w:rsidRPr="00B40B4C">
              <w:rPr>
                <w:rFonts w:ascii="Times New Roman" w:hAnsi="Times New Roman" w:cs="Times New Roman"/>
              </w:rPr>
              <w:br/>
              <w:t xml:space="preserve">*    Hazırlanan komisyon kararı çıktı alınır ve komisyon üyelerince imzalanır. İhale yetkilisi de komisyon karar tarihini izleyen en geç 5 iş günü içerisinde </w:t>
            </w:r>
            <w:r w:rsidR="00F76B92" w:rsidRPr="00B40B4C">
              <w:rPr>
                <w:rFonts w:ascii="Times New Roman" w:hAnsi="Times New Roman" w:cs="Times New Roman"/>
              </w:rPr>
              <w:t xml:space="preserve">kararı </w:t>
            </w:r>
            <w:r w:rsidR="003C18CB" w:rsidRPr="00B40B4C">
              <w:rPr>
                <w:rFonts w:ascii="Times New Roman" w:hAnsi="Times New Roman" w:cs="Times New Roman"/>
              </w:rPr>
              <w:t>imzalar veya gerekçesini açıkça belirtmek suretiyle imzalamayarak iptal eder.</w:t>
            </w:r>
            <w:r w:rsidR="003C18CB" w:rsidRPr="00B40B4C">
              <w:rPr>
                <w:rFonts w:ascii="Times New Roman" w:hAnsi="Times New Roman" w:cs="Times New Roman"/>
              </w:rPr>
              <w:br/>
              <w:t>*    İhale yetkilisi fiziken komisyon kararını imzaladığı sırada EKAP üzerinden de aynı kararı onaylar ya da aynı iptal gerekçesini EKAP sistemine de kaydeder.</w:t>
            </w:r>
            <w:r w:rsidR="003C18CB" w:rsidRPr="00B40B4C">
              <w:rPr>
                <w:rFonts w:ascii="Times New Roman" w:hAnsi="Times New Roman" w:cs="Times New Roman"/>
              </w:rPr>
              <w:br/>
              <w:t>*    Komisyon kararının imzalanması sonrasında elektronik geçici teminatlar iade edilir.</w:t>
            </w:r>
          </w:p>
        </w:tc>
      </w:tr>
      <w:tr w:rsidR="003C18CB" w:rsidRPr="00C917D2" w:rsidTr="00F76B92">
        <w:trPr>
          <w:trHeight w:val="1260"/>
        </w:trPr>
        <w:tc>
          <w:tcPr>
            <w:tcW w:w="4531" w:type="dxa"/>
            <w:noWrap/>
            <w:hideMark/>
          </w:tcPr>
          <w:p w:rsidR="003C18CB" w:rsidRPr="00AA62B7" w:rsidRDefault="003C18CB" w:rsidP="00115226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06"/>
              <w:rPr>
                <w:rFonts w:ascii="Times New Roman" w:hAnsi="Times New Roman" w:cs="Times New Roman"/>
                <w:sz w:val="21"/>
                <w:szCs w:val="21"/>
              </w:rPr>
            </w:pPr>
            <w:r w:rsidRPr="00AA62B7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İhale sonucu, komisyon kararının ihale yetkilisi tarafından onaylandığı günü izleyen en geç 3 gün içinde, üzerine ihale bırakılan istekli dâhil olmak üzere, ihaleye teklif veren tüm isteklilere bildirilir.  </w:t>
            </w:r>
          </w:p>
        </w:tc>
        <w:tc>
          <w:tcPr>
            <w:tcW w:w="4820" w:type="dxa"/>
            <w:noWrap/>
            <w:hideMark/>
          </w:tcPr>
          <w:p w:rsidR="003C18CB" w:rsidRPr="00AA62B7" w:rsidRDefault="003C18CB" w:rsidP="00115226">
            <w:pPr>
              <w:ind w:left="454" w:hanging="454"/>
              <w:rPr>
                <w:rFonts w:ascii="Times New Roman" w:hAnsi="Times New Roman" w:cs="Times New Roman"/>
              </w:rPr>
            </w:pPr>
            <w:r w:rsidRPr="00AA62B7">
              <w:rPr>
                <w:rFonts w:ascii="Times New Roman" w:hAnsi="Times New Roman" w:cs="Times New Roman"/>
              </w:rPr>
              <w:t xml:space="preserve">17.    İhale sonucu, komisyon kararının ihale yetkilisi tarafından onaylandığı günü izleyen en geç 3 gün içinde, üzerine ihale bırakılan istekli dâhil olmak üzere, ihaleye teklif veren tüm isteklilere bildirilir.  </w:t>
            </w:r>
          </w:p>
        </w:tc>
      </w:tr>
      <w:tr w:rsidR="003C18CB" w:rsidRPr="00C917D2" w:rsidTr="00F76B92">
        <w:trPr>
          <w:trHeight w:val="1260"/>
        </w:trPr>
        <w:tc>
          <w:tcPr>
            <w:tcW w:w="4531" w:type="dxa"/>
            <w:noWrap/>
            <w:hideMark/>
          </w:tcPr>
          <w:p w:rsidR="003C18CB" w:rsidRPr="00AA62B7" w:rsidRDefault="003C18CB" w:rsidP="00115226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06"/>
              <w:rPr>
                <w:rFonts w:ascii="Times New Roman" w:hAnsi="Times New Roman" w:cs="Times New Roman"/>
                <w:sz w:val="21"/>
                <w:szCs w:val="21"/>
              </w:rPr>
            </w:pPr>
            <w:r w:rsidRPr="00AA62B7">
              <w:rPr>
                <w:rFonts w:ascii="Times New Roman" w:hAnsi="Times New Roman" w:cs="Times New Roman"/>
                <w:sz w:val="21"/>
                <w:szCs w:val="21"/>
              </w:rPr>
              <w:t xml:space="preserve">Kesinleşen ihale kararının bildiriminden itibaren 10 gün geçmedikçe sözleşmeye davet yapılamaz. 10 günlük itiraz süresinin bitiminden itibaren en geç 3 gün içinde üzerine ihale bırakılan istekliye sözleşmeye davet tebligatı yapılır. </w:t>
            </w:r>
          </w:p>
        </w:tc>
        <w:tc>
          <w:tcPr>
            <w:tcW w:w="4820" w:type="dxa"/>
            <w:noWrap/>
            <w:hideMark/>
          </w:tcPr>
          <w:p w:rsidR="003C18CB" w:rsidRPr="00AA62B7" w:rsidRDefault="003C18CB" w:rsidP="00115226">
            <w:pPr>
              <w:ind w:left="454" w:hanging="454"/>
              <w:rPr>
                <w:rFonts w:ascii="Times New Roman" w:hAnsi="Times New Roman" w:cs="Times New Roman"/>
              </w:rPr>
            </w:pPr>
            <w:r w:rsidRPr="00AA62B7">
              <w:rPr>
                <w:rFonts w:ascii="Times New Roman" w:hAnsi="Times New Roman" w:cs="Times New Roman"/>
              </w:rPr>
              <w:t xml:space="preserve">18.   Kesinleşen ihale kararının bildiriminden itibaren 10 gün geçmedikçe sözleşmeye davet yapılamaz. 10 günlük itiraz süresinin bitiminden itibaren en geç 3 gün içinde üzerine ihale bırakılan istekliye sözleşmeye davet tebligatı yapılır. </w:t>
            </w:r>
          </w:p>
        </w:tc>
      </w:tr>
      <w:tr w:rsidR="003C18CB" w:rsidRPr="00C917D2" w:rsidTr="00F76B92">
        <w:trPr>
          <w:trHeight w:val="630"/>
        </w:trPr>
        <w:tc>
          <w:tcPr>
            <w:tcW w:w="4531" w:type="dxa"/>
            <w:noWrap/>
            <w:hideMark/>
          </w:tcPr>
          <w:p w:rsidR="003C18CB" w:rsidRPr="00AA62B7" w:rsidRDefault="003C18CB" w:rsidP="00CC3F5F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06"/>
              <w:rPr>
                <w:rFonts w:ascii="Times New Roman" w:hAnsi="Times New Roman" w:cs="Times New Roman"/>
                <w:sz w:val="21"/>
                <w:szCs w:val="21"/>
              </w:rPr>
            </w:pPr>
            <w:r w:rsidRPr="00AA62B7">
              <w:rPr>
                <w:rFonts w:ascii="Times New Roman" w:hAnsi="Times New Roman" w:cs="Times New Roman"/>
                <w:sz w:val="21"/>
                <w:szCs w:val="21"/>
              </w:rPr>
              <w:t>Sözleşmeye davet tebligatını izleyen 10 gün içinde sözleşme imzalanır.</w:t>
            </w:r>
          </w:p>
        </w:tc>
        <w:tc>
          <w:tcPr>
            <w:tcW w:w="4820" w:type="dxa"/>
            <w:noWrap/>
            <w:hideMark/>
          </w:tcPr>
          <w:p w:rsidR="003C18CB" w:rsidRPr="00AA62B7" w:rsidRDefault="003C18CB" w:rsidP="00115226">
            <w:pPr>
              <w:ind w:left="454" w:hanging="454"/>
              <w:rPr>
                <w:rFonts w:ascii="Times New Roman" w:hAnsi="Times New Roman" w:cs="Times New Roman"/>
              </w:rPr>
            </w:pPr>
            <w:r w:rsidRPr="00AA62B7">
              <w:rPr>
                <w:rFonts w:ascii="Times New Roman" w:hAnsi="Times New Roman" w:cs="Times New Roman"/>
              </w:rPr>
              <w:t>19.    Sözleşmeye davet tebligatını izleyen 10 gün içinde sözleşme imzalanır.</w:t>
            </w:r>
          </w:p>
        </w:tc>
      </w:tr>
      <w:tr w:rsidR="003C18CB" w:rsidRPr="00C917D2" w:rsidTr="00F76B92">
        <w:trPr>
          <w:trHeight w:val="630"/>
        </w:trPr>
        <w:tc>
          <w:tcPr>
            <w:tcW w:w="4531" w:type="dxa"/>
            <w:noWrap/>
            <w:hideMark/>
          </w:tcPr>
          <w:p w:rsidR="003C18CB" w:rsidRPr="00AA62B7" w:rsidRDefault="003C18CB" w:rsidP="00115226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06"/>
              <w:rPr>
                <w:rFonts w:ascii="Times New Roman" w:hAnsi="Times New Roman" w:cs="Times New Roman"/>
                <w:sz w:val="21"/>
                <w:szCs w:val="21"/>
              </w:rPr>
            </w:pPr>
            <w:r w:rsidRPr="00AA62B7">
              <w:rPr>
                <w:rFonts w:ascii="Times New Roman" w:hAnsi="Times New Roman" w:cs="Times New Roman"/>
                <w:sz w:val="21"/>
                <w:szCs w:val="21"/>
              </w:rPr>
              <w:t>Yüklenici tarafından imzalanan sözleşme, ihale yetkilisince de imzalanır.</w:t>
            </w:r>
          </w:p>
        </w:tc>
        <w:tc>
          <w:tcPr>
            <w:tcW w:w="4820" w:type="dxa"/>
            <w:noWrap/>
            <w:hideMark/>
          </w:tcPr>
          <w:p w:rsidR="003C18CB" w:rsidRPr="00AA62B7" w:rsidRDefault="003C18CB" w:rsidP="00115226">
            <w:pPr>
              <w:ind w:left="454" w:hanging="454"/>
              <w:rPr>
                <w:rFonts w:ascii="Times New Roman" w:hAnsi="Times New Roman" w:cs="Times New Roman"/>
              </w:rPr>
            </w:pPr>
            <w:r w:rsidRPr="00AA62B7">
              <w:rPr>
                <w:rFonts w:ascii="Times New Roman" w:hAnsi="Times New Roman" w:cs="Times New Roman"/>
              </w:rPr>
              <w:t>20.    Yüklenici tarafından imzalanan sözleşme, ihale yetkilisince de imzalanır.</w:t>
            </w:r>
          </w:p>
        </w:tc>
      </w:tr>
      <w:tr w:rsidR="003C18CB" w:rsidRPr="00C917D2" w:rsidTr="00F76B92">
        <w:trPr>
          <w:trHeight w:val="630"/>
        </w:trPr>
        <w:tc>
          <w:tcPr>
            <w:tcW w:w="4531" w:type="dxa"/>
            <w:noWrap/>
            <w:hideMark/>
          </w:tcPr>
          <w:p w:rsidR="003C18CB" w:rsidRPr="00AA62B7" w:rsidRDefault="003C18CB" w:rsidP="00115226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06"/>
              <w:rPr>
                <w:rFonts w:ascii="Times New Roman" w:hAnsi="Times New Roman" w:cs="Times New Roman"/>
                <w:sz w:val="21"/>
                <w:szCs w:val="21"/>
              </w:rPr>
            </w:pPr>
            <w:r w:rsidRPr="00AA62B7">
              <w:rPr>
                <w:rFonts w:ascii="Times New Roman" w:hAnsi="Times New Roman" w:cs="Times New Roman"/>
                <w:sz w:val="21"/>
                <w:szCs w:val="21"/>
              </w:rPr>
              <w:t>Sözleşme imzalandıktan sonra en geç 15 gün içinde EKAP üzerinden ihale sonuç formu gönderimi yapılır.</w:t>
            </w:r>
          </w:p>
        </w:tc>
        <w:tc>
          <w:tcPr>
            <w:tcW w:w="4820" w:type="dxa"/>
            <w:noWrap/>
            <w:hideMark/>
          </w:tcPr>
          <w:p w:rsidR="003C18CB" w:rsidRPr="00AA62B7" w:rsidRDefault="003C18CB" w:rsidP="00115226">
            <w:pPr>
              <w:ind w:left="454" w:hanging="425"/>
              <w:rPr>
                <w:rFonts w:ascii="Times New Roman" w:hAnsi="Times New Roman" w:cs="Times New Roman"/>
              </w:rPr>
            </w:pPr>
            <w:r w:rsidRPr="00AA62B7">
              <w:rPr>
                <w:rFonts w:ascii="Times New Roman" w:hAnsi="Times New Roman" w:cs="Times New Roman"/>
              </w:rPr>
              <w:t>21.    Sözleşme imzalandıktan sonra en geç 15 gün içinde EKAP üzerinden ihale sonuç formu gönderimi yapılır.</w:t>
            </w:r>
          </w:p>
        </w:tc>
      </w:tr>
      <w:tr w:rsidR="003C18CB" w:rsidRPr="00C917D2" w:rsidTr="00F76B92">
        <w:trPr>
          <w:trHeight w:val="630"/>
        </w:trPr>
        <w:tc>
          <w:tcPr>
            <w:tcW w:w="4531" w:type="dxa"/>
            <w:noWrap/>
            <w:hideMark/>
          </w:tcPr>
          <w:p w:rsidR="003C18CB" w:rsidRPr="00AA62B7" w:rsidRDefault="003C18CB" w:rsidP="00115226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06"/>
              <w:rPr>
                <w:rFonts w:ascii="Times New Roman" w:hAnsi="Times New Roman" w:cs="Times New Roman"/>
                <w:sz w:val="21"/>
                <w:szCs w:val="21"/>
              </w:rPr>
            </w:pPr>
            <w:r w:rsidRPr="00AA62B7">
              <w:rPr>
                <w:rFonts w:ascii="Times New Roman" w:hAnsi="Times New Roman" w:cs="Times New Roman"/>
                <w:sz w:val="21"/>
                <w:szCs w:val="21"/>
              </w:rPr>
              <w:t>Sonuç formu gönderiminden sonra imzalanan sözleşmelerin birer sureti harcama birimlerine gönderilir.</w:t>
            </w:r>
          </w:p>
        </w:tc>
        <w:tc>
          <w:tcPr>
            <w:tcW w:w="4820" w:type="dxa"/>
            <w:noWrap/>
            <w:hideMark/>
          </w:tcPr>
          <w:p w:rsidR="003C18CB" w:rsidRPr="00AA62B7" w:rsidRDefault="003C18CB" w:rsidP="00115226">
            <w:pPr>
              <w:ind w:left="454" w:hanging="454"/>
              <w:rPr>
                <w:rFonts w:ascii="Times New Roman" w:hAnsi="Times New Roman" w:cs="Times New Roman"/>
              </w:rPr>
            </w:pPr>
            <w:r w:rsidRPr="00AA62B7">
              <w:rPr>
                <w:rFonts w:ascii="Times New Roman" w:hAnsi="Times New Roman" w:cs="Times New Roman"/>
              </w:rPr>
              <w:t>22.    Sonuç formu gönderiminden sonra imzalanan sözleşmelerin birer sureti harcama birimlerine gönderilir.</w:t>
            </w:r>
          </w:p>
        </w:tc>
      </w:tr>
      <w:tr w:rsidR="003C18CB" w:rsidRPr="00C917D2" w:rsidTr="00F76B92">
        <w:trPr>
          <w:trHeight w:val="630"/>
        </w:trPr>
        <w:tc>
          <w:tcPr>
            <w:tcW w:w="4531" w:type="dxa"/>
            <w:noWrap/>
            <w:hideMark/>
          </w:tcPr>
          <w:p w:rsidR="003C18CB" w:rsidRPr="00AA62B7" w:rsidRDefault="003C18CB" w:rsidP="00115226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06"/>
              <w:rPr>
                <w:rFonts w:ascii="Times New Roman" w:hAnsi="Times New Roman" w:cs="Times New Roman"/>
                <w:sz w:val="21"/>
                <w:szCs w:val="21"/>
              </w:rPr>
            </w:pPr>
            <w:r w:rsidRPr="00AA62B7">
              <w:rPr>
                <w:rFonts w:ascii="Times New Roman" w:hAnsi="Times New Roman" w:cs="Times New Roman"/>
                <w:sz w:val="21"/>
                <w:szCs w:val="21"/>
              </w:rPr>
              <w:t xml:space="preserve">İlgili alım bir </w:t>
            </w:r>
            <w:r w:rsidRPr="00B40B4C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hizmet alımı</w:t>
            </w:r>
            <w:r w:rsidR="00B40B4C" w:rsidRPr="00B40B4C">
              <w:rPr>
                <w:rFonts w:ascii="Times New Roman" w:hAnsi="Times New Roman" w:cs="Times New Roman"/>
                <w:sz w:val="21"/>
                <w:szCs w:val="21"/>
                <w:u w:val="single"/>
              </w:rPr>
              <w:t xml:space="preserve"> veya yapım işi</w:t>
            </w:r>
            <w:r w:rsidRPr="00AA62B7">
              <w:rPr>
                <w:rFonts w:ascii="Times New Roman" w:hAnsi="Times New Roman" w:cs="Times New Roman"/>
                <w:sz w:val="21"/>
                <w:szCs w:val="21"/>
              </w:rPr>
              <w:t xml:space="preserve"> ise sözleşme imza tarihinden en geç 15 gün içinde SGK bildirimi yapılır.</w:t>
            </w:r>
          </w:p>
        </w:tc>
        <w:tc>
          <w:tcPr>
            <w:tcW w:w="4820" w:type="dxa"/>
            <w:noWrap/>
            <w:hideMark/>
          </w:tcPr>
          <w:p w:rsidR="003C18CB" w:rsidRPr="00AA62B7" w:rsidRDefault="003C18CB" w:rsidP="00115226">
            <w:pPr>
              <w:ind w:left="454" w:hanging="454"/>
              <w:rPr>
                <w:rFonts w:ascii="Times New Roman" w:hAnsi="Times New Roman" w:cs="Times New Roman"/>
              </w:rPr>
            </w:pPr>
            <w:r w:rsidRPr="00AA62B7">
              <w:rPr>
                <w:rFonts w:ascii="Times New Roman" w:hAnsi="Times New Roman" w:cs="Times New Roman"/>
              </w:rPr>
              <w:t xml:space="preserve">23.    İlgili alım bir </w:t>
            </w:r>
            <w:r w:rsidR="00B40B4C" w:rsidRPr="00B40B4C">
              <w:rPr>
                <w:rFonts w:ascii="Times New Roman" w:hAnsi="Times New Roman" w:cs="Times New Roman"/>
                <w:u w:val="single"/>
              </w:rPr>
              <w:t>hizmet alımı veya yapım işi</w:t>
            </w:r>
            <w:r w:rsidR="00B40B4C" w:rsidRPr="00AA62B7">
              <w:rPr>
                <w:rFonts w:ascii="Times New Roman" w:hAnsi="Times New Roman" w:cs="Times New Roman"/>
              </w:rPr>
              <w:t xml:space="preserve"> </w:t>
            </w:r>
            <w:r w:rsidRPr="00AA62B7">
              <w:rPr>
                <w:rFonts w:ascii="Times New Roman" w:hAnsi="Times New Roman" w:cs="Times New Roman"/>
              </w:rPr>
              <w:t>ise sözleşme imza tarihinden</w:t>
            </w:r>
            <w:r w:rsidR="00C917D2" w:rsidRPr="00AA62B7">
              <w:rPr>
                <w:rFonts w:ascii="Times New Roman" w:hAnsi="Times New Roman" w:cs="Times New Roman"/>
              </w:rPr>
              <w:t xml:space="preserve"> itibaren</w:t>
            </w:r>
            <w:r w:rsidRPr="00AA62B7">
              <w:rPr>
                <w:rFonts w:ascii="Times New Roman" w:hAnsi="Times New Roman" w:cs="Times New Roman"/>
              </w:rPr>
              <w:t xml:space="preserve"> en geç 15 gün içinde SGK bildirimi yapılır.</w:t>
            </w:r>
          </w:p>
        </w:tc>
      </w:tr>
    </w:tbl>
    <w:p w:rsidR="003C18CB" w:rsidRDefault="003C18CB"/>
    <w:sectPr w:rsidR="003C18CB" w:rsidSect="00394208">
      <w:pgSz w:w="11906" w:h="16838"/>
      <w:pgMar w:top="709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0F1" w:rsidRDefault="00B120F1" w:rsidP="00AA62B7">
      <w:pPr>
        <w:spacing w:after="0" w:line="240" w:lineRule="auto"/>
      </w:pPr>
      <w:r>
        <w:separator/>
      </w:r>
    </w:p>
  </w:endnote>
  <w:endnote w:type="continuationSeparator" w:id="0">
    <w:p w:rsidR="00B120F1" w:rsidRDefault="00B120F1" w:rsidP="00AA6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0F1" w:rsidRDefault="00B120F1" w:rsidP="00AA62B7">
      <w:pPr>
        <w:spacing w:after="0" w:line="240" w:lineRule="auto"/>
      </w:pPr>
      <w:r>
        <w:separator/>
      </w:r>
    </w:p>
  </w:footnote>
  <w:footnote w:type="continuationSeparator" w:id="0">
    <w:p w:rsidR="00B120F1" w:rsidRDefault="00B120F1" w:rsidP="00AA62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B8755D"/>
    <w:multiLevelType w:val="hybridMultilevel"/>
    <w:tmpl w:val="E3EC6A3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252"/>
    <w:rsid w:val="000C2EE1"/>
    <w:rsid w:val="00330BF3"/>
    <w:rsid w:val="00394208"/>
    <w:rsid w:val="003C18CB"/>
    <w:rsid w:val="006E3252"/>
    <w:rsid w:val="00725D85"/>
    <w:rsid w:val="00AA62B7"/>
    <w:rsid w:val="00B120F1"/>
    <w:rsid w:val="00B40B4C"/>
    <w:rsid w:val="00C917D2"/>
    <w:rsid w:val="00CC3F5F"/>
    <w:rsid w:val="00D70EFC"/>
    <w:rsid w:val="00E73BFE"/>
    <w:rsid w:val="00F16766"/>
    <w:rsid w:val="00F7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B207C"/>
  <w15:chartTrackingRefBased/>
  <w15:docId w15:val="{01F5170E-7669-4510-B569-6F886BEB6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8CB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C1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C18CB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styleId="stBilgi">
    <w:name w:val="header"/>
    <w:basedOn w:val="Normal"/>
    <w:link w:val="stBilgiChar"/>
    <w:uiPriority w:val="99"/>
    <w:unhideWhenUsed/>
    <w:rsid w:val="00AA62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A62B7"/>
    <w:rPr>
      <w:rFonts w:eastAsiaTheme="minorEastAsia"/>
      <w:sz w:val="21"/>
      <w:szCs w:val="21"/>
    </w:rPr>
  </w:style>
  <w:style w:type="paragraph" w:styleId="AltBilgi">
    <w:name w:val="footer"/>
    <w:basedOn w:val="Normal"/>
    <w:link w:val="AltBilgiChar"/>
    <w:uiPriority w:val="99"/>
    <w:unhideWhenUsed/>
    <w:rsid w:val="00AA62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A62B7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1254</Words>
  <Characters>7151</Characters>
  <Application>Microsoft Office Word</Application>
  <DocSecurity>0</DocSecurity>
  <Lines>59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ayseguln</cp:lastModifiedBy>
  <cp:revision>2</cp:revision>
  <dcterms:created xsi:type="dcterms:W3CDTF">2021-05-20T07:48:00Z</dcterms:created>
  <dcterms:modified xsi:type="dcterms:W3CDTF">2021-05-20T07:48:00Z</dcterms:modified>
</cp:coreProperties>
</file>