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1E" w:rsidRDefault="007F6D1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A8">
        <w:rPr>
          <w:rFonts w:ascii="Times New Roman" w:hAnsi="Times New Roman" w:cs="Times New Roman"/>
          <w:b/>
          <w:sz w:val="24"/>
          <w:szCs w:val="24"/>
        </w:rPr>
        <w:t>İDARİ VE MALİ İŞLER DAİRE BAŞKANLIĞI</w:t>
      </w:r>
    </w:p>
    <w:p w:rsidR="00215C9E" w:rsidRPr="00E90EA8" w:rsidRDefault="00215C9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İÇ SATINALMA MÜDÜRLÜĞÜ</w:t>
      </w:r>
    </w:p>
    <w:p w:rsidR="007F6D1E" w:rsidRPr="00E90EA8" w:rsidRDefault="007F6D1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A8">
        <w:rPr>
          <w:rFonts w:ascii="Times New Roman" w:hAnsi="Times New Roman" w:cs="Times New Roman"/>
          <w:b/>
          <w:sz w:val="24"/>
          <w:szCs w:val="24"/>
        </w:rPr>
        <w:t>AVANS VE KREDİ İŞ AKIŞ SÜRECİ</w:t>
      </w:r>
    </w:p>
    <w:p w:rsidR="007F6D1E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F9B044C" wp14:editId="0900C77B">
            <wp:simplePos x="0" y="0"/>
            <wp:positionH relativeFrom="column">
              <wp:posOffset>647700</wp:posOffset>
            </wp:positionH>
            <wp:positionV relativeFrom="paragraph">
              <wp:posOffset>13970</wp:posOffset>
            </wp:positionV>
            <wp:extent cx="5362575" cy="371475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e-bir-geldiniz-bu-kadar-para-ne-yapardiniz-6463915113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60E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0E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0E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0E" w:rsidRPr="00E90EA8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1F56E1" w:rsidRDefault="001F56E1" w:rsidP="004B76A4">
      <w:pPr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bookmarkEnd w:id="0"/>
    <w:p w:rsidR="007F6D1E" w:rsidRPr="00E90EA8" w:rsidRDefault="0064060E" w:rsidP="004B7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32F56" wp14:editId="061BE211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1216152" cy="484632"/>
                <wp:effectExtent l="19050" t="19050" r="41275" b="29845"/>
                <wp:wrapNone/>
                <wp:docPr id="2" name="Sol 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8463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B295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ol Sağ Ok 2" o:spid="_x0000_s1026" type="#_x0000_t69" style="position:absolute;margin-left:0;margin-top:13.45pt;width:95.75pt;height:38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" adj="4304" fillcolor="#5b9bd5 [3204]" strokecolor="#1f4d78 [1604]" strokeweight="1pt">
                <w10:wrap anchorx="margin"/>
              </v:shape>
            </w:pict>
          </mc:Fallback>
        </mc:AlternateContent>
      </w:r>
    </w:p>
    <w:p w:rsidR="00AB492E" w:rsidRDefault="00847160" w:rsidP="0084716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6D1E" w:rsidRPr="00E90EA8">
        <w:rPr>
          <w:rFonts w:ascii="Times New Roman" w:hAnsi="Times New Roman" w:cs="Times New Roman"/>
          <w:b/>
          <w:sz w:val="24"/>
          <w:szCs w:val="24"/>
        </w:rPr>
        <w:t xml:space="preserve">AVANS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D1E" w:rsidRPr="00E90E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F6D1E" w:rsidRPr="00E90EA8">
        <w:rPr>
          <w:rFonts w:ascii="Times New Roman" w:hAnsi="Times New Roman" w:cs="Times New Roman"/>
          <w:b/>
          <w:sz w:val="24"/>
          <w:szCs w:val="24"/>
        </w:rPr>
        <w:t>KREDİ</w:t>
      </w:r>
    </w:p>
    <w:p w:rsidR="00CA2CF6" w:rsidRDefault="00CA2CF6" w:rsidP="0084716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75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47160" w:rsidRPr="00AA62B7" w:rsidTr="00847160">
        <w:trPr>
          <w:trHeight w:val="561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Ödenek kontrolü yapılarak harcama talimatı oluşturulur.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1.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Ödenek kontrolü yapılarak harcama talimatı oluşturulur.</w:t>
            </w:r>
          </w:p>
        </w:tc>
      </w:tr>
      <w:tr w:rsidR="00847160" w:rsidRPr="00AA62B7" w:rsidTr="00847160">
        <w:trPr>
          <w:trHeight w:val="555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İmzalanan harcama talimatı Tahakkuk Birimine gönderilir.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İmzalanan harcama talimatı Tahakkuk Birimine gönderilir.</w:t>
            </w:r>
          </w:p>
        </w:tc>
      </w:tr>
      <w:tr w:rsidR="00847160" w:rsidRPr="00AA62B7" w:rsidTr="00847160">
        <w:trPr>
          <w:trHeight w:val="630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 Emri belgesi ODTÜ Bütçe Portal Sistemine kaydedilir.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3. 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 Emri belgesi ODTÜ Bütçe Portal Sistemine kaydedilir.</w:t>
            </w:r>
          </w:p>
        </w:tc>
      </w:tr>
      <w:tr w:rsidR="00847160" w:rsidRPr="00AA62B7" w:rsidTr="00847160">
        <w:trPr>
          <w:trHeight w:val="487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Şahsi veya mutemetlik hesabına avans tutarı aktarılır.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4.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utemetlik hesabına avans tutarı aktarılır.</w:t>
            </w:r>
          </w:p>
        </w:tc>
      </w:tr>
      <w:tr w:rsidR="00847160" w:rsidRPr="00AA62B7" w:rsidTr="00847160">
        <w:trPr>
          <w:trHeight w:val="630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Kanıtlayıcı belgeler karşılığında harcama yapılır. Banka üzerinden yapılan ödemeler için </w:t>
            </w:r>
            <w:proofErr w:type="gramStart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dekont</w:t>
            </w:r>
            <w:proofErr w:type="gramEnd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alınır.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Kanıtlayıcı belgeler karşılığında harcama yapılır. Banka üzerinden yapılan ödemeler için </w:t>
            </w:r>
            <w:proofErr w:type="gramStart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dekont</w:t>
            </w:r>
            <w:proofErr w:type="gramEnd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alınır.</w:t>
            </w:r>
          </w:p>
        </w:tc>
      </w:tr>
      <w:tr w:rsidR="00847160" w:rsidRPr="00AA62B7" w:rsidTr="00847160">
        <w:trPr>
          <w:trHeight w:val="630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Yapılan alımlar için muayene ve kabul tutanağı/tutanakları oluşturulur.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25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6.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Yapılan alımlar için muayene ve kabul tutanağı/tutanakları oluşturulur.</w:t>
            </w:r>
          </w:p>
        </w:tc>
      </w:tr>
      <w:tr w:rsidR="00847160" w:rsidRPr="00AA62B7" w:rsidTr="00847160">
        <w:trPr>
          <w:trHeight w:val="630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 alımları için Taşınır işlem fişleri oluşturularak avans kapatma aşamasına geçilir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7. 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 alımları için Taşınır işlem fişleri oluşturularak kredi kapatma aşamasına geçilir.</w:t>
            </w:r>
          </w:p>
        </w:tc>
      </w:tr>
      <w:tr w:rsidR="00847160" w:rsidRPr="00AA62B7" w:rsidTr="00847160">
        <w:trPr>
          <w:trHeight w:val="584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Alınan Avans = yapılan harcama + kredi artanı eşitliği sağlanır.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Alınan kredi = yapılan harcama + kredi artanı eşitliği sağlanır.</w:t>
            </w:r>
          </w:p>
        </w:tc>
      </w:tr>
      <w:tr w:rsidR="00847160" w:rsidRPr="00AA62B7" w:rsidTr="00847160">
        <w:trPr>
          <w:trHeight w:val="1117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Varsa avans artanı, damga vergisi ve KDV </w:t>
            </w:r>
            <w:proofErr w:type="spellStart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tevkifat</w:t>
            </w:r>
            <w:proofErr w:type="spellEnd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kesintileri SGDB hesabına aktarılarak makbuzu alınıp kapatma dosyasına eklenir.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847160" w:rsidP="00847160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9.   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Varsa kredi artanı, damga vergisi ve KDV </w:t>
            </w:r>
            <w:proofErr w:type="spellStart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tevkifat</w:t>
            </w:r>
            <w:proofErr w:type="spellEnd"/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kesintileri SGDB hesabına aktarılarak makbuzu alınıp kapatma dosyasına eklenir.</w:t>
            </w:r>
          </w:p>
        </w:tc>
      </w:tr>
      <w:tr w:rsidR="00847160" w:rsidRPr="00AA62B7" w:rsidTr="00847160">
        <w:trPr>
          <w:trHeight w:val="945"/>
        </w:trPr>
        <w:tc>
          <w:tcPr>
            <w:tcW w:w="4531" w:type="dxa"/>
            <w:noWrap/>
            <w:hideMark/>
          </w:tcPr>
          <w:p w:rsidR="00847160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Avans kapatılmak üzere tahakkuk birimine gönderilirken dosya içerisinde;</w:t>
            </w:r>
          </w:p>
          <w:p w:rsidR="00847160" w:rsidRDefault="00E65459" w:rsidP="00847160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Avans</w:t>
            </w:r>
            <w:r w:rsidR="00847160"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makbuzu 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avans</w:t>
            </w:r>
            <w:r w:rsidR="00847160"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artan makbuzlarının asılları,</w:t>
            </w:r>
          </w:p>
          <w:p w:rsidR="00847160" w:rsidRPr="00847160" w:rsidRDefault="00847160" w:rsidP="0084716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Faturalar,</w:t>
            </w:r>
          </w:p>
          <w:p w:rsidR="00847160" w:rsidRPr="00847160" w:rsidRDefault="00847160" w:rsidP="0084716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Islak imzalı taşınır işlem fişleri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847160" w:rsidRPr="00AA62B7" w:rsidRDefault="00847160" w:rsidP="0084716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Muayene ve kabul tutanağı asılları olmalıdır.</w:t>
            </w:r>
          </w:p>
        </w:tc>
        <w:tc>
          <w:tcPr>
            <w:tcW w:w="4820" w:type="dxa"/>
            <w:noWrap/>
            <w:hideMark/>
          </w:tcPr>
          <w:p w:rsidR="00847160" w:rsidRDefault="00E65459" w:rsidP="00847160">
            <w:pPr>
              <w:ind w:left="454" w:hanging="45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10.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Kredi kapatılmak üzere tahakkuk birimine gönderilirken dosya içerisinde;</w:t>
            </w:r>
          </w:p>
          <w:p w:rsidR="00E65459" w:rsidRDefault="00E65459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a) </w:t>
            </w:r>
            <w:r w:rsidR="00CA2CF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Kredi </w:t>
            </w:r>
            <w:r w:rsidR="00CA2CF6">
              <w:rPr>
                <w:rFonts w:ascii="Times New Roman" w:hAnsi="Times New Roman" w:cs="Times New Roman"/>
              </w:rPr>
              <w:t>makbuzu ve kredi artan makbuzlarının asılları,</w:t>
            </w:r>
          </w:p>
          <w:p w:rsidR="00CA2CF6" w:rsidRDefault="00CA2CF6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b)   Faturalar,</w:t>
            </w:r>
          </w:p>
          <w:p w:rsidR="00CA2CF6" w:rsidRDefault="00CA2CF6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c)   Islak imzalı taşınır işlem fişleri,</w:t>
            </w:r>
          </w:p>
          <w:p w:rsidR="00CA2CF6" w:rsidRPr="00AA62B7" w:rsidRDefault="00CA2CF6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d)   Muayene ve kabul tutanağı asılları olmalıdır.</w:t>
            </w:r>
          </w:p>
        </w:tc>
      </w:tr>
      <w:tr w:rsidR="00847160" w:rsidRPr="00AA62B7" w:rsidTr="00847160">
        <w:trPr>
          <w:trHeight w:val="315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Kapatma aşamasında oluşturulan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Ödeme Emri Belgesi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ODTÜ Bütçe Portal Sisteminden kapatma işlemi yapılır.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CA2CF6" w:rsidP="00CA2CF6">
            <w:p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Kapatma aşamasında oluşturulan Ödeme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Emri Belgesi için ODTÜ Bütçe Portal Sisteminden kapatma işlemi yapılır.</w:t>
            </w:r>
          </w:p>
        </w:tc>
      </w:tr>
      <w:tr w:rsidR="00847160" w:rsidRPr="00AA62B7" w:rsidTr="00CA2CF6">
        <w:trPr>
          <w:trHeight w:val="410"/>
        </w:trPr>
        <w:tc>
          <w:tcPr>
            <w:tcW w:w="4531" w:type="dxa"/>
            <w:noWrap/>
            <w:hideMark/>
          </w:tcPr>
          <w:p w:rsidR="00847160" w:rsidRPr="00AA62B7" w:rsidRDefault="00847160" w:rsidP="00847160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Avansların kapatma süresi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aydır.</w:t>
            </w:r>
          </w:p>
        </w:tc>
        <w:tc>
          <w:tcPr>
            <w:tcW w:w="4820" w:type="dxa"/>
            <w:noWrap/>
            <w:hideMark/>
          </w:tcPr>
          <w:p w:rsidR="00847160" w:rsidRPr="00AA62B7" w:rsidRDefault="00CA2CF6" w:rsidP="00847160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  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Kredilerin kapatılma süre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</w:t>
            </w:r>
            <w:r w:rsidRPr="001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üç aydır.</w:t>
            </w:r>
          </w:p>
        </w:tc>
      </w:tr>
    </w:tbl>
    <w:p w:rsidR="0064060E" w:rsidRDefault="0064060E" w:rsidP="0064060E">
      <w:pPr>
        <w:rPr>
          <w:rFonts w:ascii="Times New Roman" w:hAnsi="Times New Roman" w:cs="Times New Roman"/>
          <w:b/>
          <w:sz w:val="24"/>
          <w:szCs w:val="24"/>
        </w:rPr>
      </w:pPr>
    </w:p>
    <w:p w:rsidR="0064060E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0E" w:rsidRDefault="0064060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CF6" w:rsidRDefault="00CA2CF6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D1E" w:rsidRPr="00E90EA8" w:rsidRDefault="007F6D1E">
      <w:pPr>
        <w:rPr>
          <w:rFonts w:ascii="Times New Roman" w:hAnsi="Times New Roman" w:cs="Times New Roman"/>
          <w:sz w:val="24"/>
          <w:szCs w:val="24"/>
        </w:rPr>
      </w:pPr>
    </w:p>
    <w:sectPr w:rsidR="007F6D1E" w:rsidRPr="00E90EA8" w:rsidSect="002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557A"/>
    <w:multiLevelType w:val="hybridMultilevel"/>
    <w:tmpl w:val="27008592"/>
    <w:lvl w:ilvl="0" w:tplc="6B6EF17E">
      <w:start w:val="1"/>
      <w:numFmt w:val="lowerLetter"/>
      <w:lvlText w:val="%1)"/>
      <w:lvlJc w:val="left"/>
      <w:pPr>
        <w:ind w:left="666" w:hanging="360"/>
      </w:pPr>
      <w:rPr>
        <w:rFonts w:eastAsiaTheme="minorHAnsi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1D530F"/>
    <w:rsid w:val="001F56E1"/>
    <w:rsid w:val="00215C9E"/>
    <w:rsid w:val="002211AE"/>
    <w:rsid w:val="002B5748"/>
    <w:rsid w:val="004B76A4"/>
    <w:rsid w:val="005B1519"/>
    <w:rsid w:val="005B51A3"/>
    <w:rsid w:val="0064060E"/>
    <w:rsid w:val="007A0BAD"/>
    <w:rsid w:val="007C609B"/>
    <w:rsid w:val="007F6D1E"/>
    <w:rsid w:val="00847160"/>
    <w:rsid w:val="00AB492E"/>
    <w:rsid w:val="00CA2CF6"/>
    <w:rsid w:val="00E65459"/>
    <w:rsid w:val="00E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0218"/>
  <w15:chartTrackingRefBased/>
  <w15:docId w15:val="{7DD67C33-1ACD-45FA-8A8F-9364096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3</cp:revision>
  <dcterms:created xsi:type="dcterms:W3CDTF">2021-05-20T07:51:00Z</dcterms:created>
  <dcterms:modified xsi:type="dcterms:W3CDTF">2021-05-20T07:55:00Z</dcterms:modified>
</cp:coreProperties>
</file>